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F0" w:rsidRPr="00656EAB" w:rsidRDefault="00656EAB" w:rsidP="00656EAB">
      <w:pPr>
        <w:suppressAutoHyphens/>
        <w:jc w:val="right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bookmarkStart w:id="0" w:name="_GoBack"/>
      <w:r w:rsidRPr="00656EAB">
        <w:rPr>
          <w:rFonts w:eastAsia="Andale Sans UI" w:cs="Tahoma"/>
          <w:b/>
          <w:kern w:val="3"/>
          <w:sz w:val="24"/>
          <w:szCs w:val="24"/>
          <w:lang w:eastAsia="ja-JP" w:bidi="fa-IR"/>
        </w:rPr>
        <w:t>ПРОЕКТ</w:t>
      </w:r>
    </w:p>
    <w:bookmarkEnd w:id="0"/>
    <w:p w:rsidR="00656EAB" w:rsidRDefault="00656EAB" w:rsidP="004B7EB4">
      <w:pPr>
        <w:suppressAutoHyphens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656EAB" w:rsidRDefault="00656EAB" w:rsidP="004B7EB4">
      <w:pPr>
        <w:suppressAutoHyphens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7D4AFD" w:rsidRPr="00303EA8" w:rsidRDefault="007D4AFD" w:rsidP="007D4AFD">
      <w:pPr>
        <w:suppressAutoHyphens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58092F">
        <w:rPr>
          <w:rFonts w:eastAsia="Andale Sans UI" w:cs="Tahoma"/>
          <w:noProof/>
          <w:kern w:val="3"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FD" w:rsidRPr="00303EA8" w:rsidRDefault="007D4AFD" w:rsidP="007D4AFD">
      <w:pPr>
        <w:suppressAutoHyphens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7D4AFD" w:rsidRPr="00303EA8" w:rsidRDefault="007D4AFD" w:rsidP="007D4AFD">
      <w:pPr>
        <w:suppressAutoHyphens/>
        <w:ind w:right="-104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r w:rsidRPr="00303EA8">
        <w:rPr>
          <w:rFonts w:eastAsia="Andale Sans UI" w:cs="Tahoma"/>
          <w:b/>
          <w:kern w:val="3"/>
          <w:lang w:val="de-DE" w:eastAsia="ja-JP" w:bidi="fa-IR"/>
        </w:rPr>
        <w:t>СОВЕТ ДЕПУТАТОВ  ЗЛОКАЗОВСКОГО СЕЛЬСКОГО ПОСЕЛЕНИЯ</w:t>
      </w:r>
    </w:p>
    <w:p w:rsidR="007D4AFD" w:rsidRPr="00303EA8" w:rsidRDefault="007D4AFD" w:rsidP="007D4AFD">
      <w:pPr>
        <w:suppressAutoHyphens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r w:rsidRPr="00303EA8">
        <w:rPr>
          <w:rFonts w:eastAsia="Andale Sans UI" w:cs="Tahoma"/>
          <w:b/>
          <w:kern w:val="3"/>
          <w:lang w:val="de-DE" w:eastAsia="ja-JP" w:bidi="fa-IR"/>
        </w:rPr>
        <w:t>Кусинского муниципального района</w:t>
      </w:r>
    </w:p>
    <w:p w:rsidR="007D4AFD" w:rsidRPr="00303EA8" w:rsidRDefault="007D4AFD" w:rsidP="007D4AFD">
      <w:pPr>
        <w:suppressAutoHyphens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03EA8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7D4AFD" w:rsidRPr="00303EA8" w:rsidRDefault="007D4AFD" w:rsidP="007D4AFD">
      <w:pPr>
        <w:suppressAutoHyphens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</w:pPr>
      <w:r w:rsidRPr="00303EA8"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7D4AFD" w:rsidRPr="00991B6D" w:rsidRDefault="007D4AFD" w:rsidP="007D4AFD">
      <w:pPr>
        <w:pStyle w:val="a7"/>
        <w:tabs>
          <w:tab w:val="clear" w:pos="4677"/>
          <w:tab w:val="clear" w:pos="9355"/>
          <w:tab w:val="left" w:pos="1170"/>
        </w:tabs>
        <w:rPr>
          <w:sz w:val="28"/>
          <w:szCs w:val="28"/>
        </w:rPr>
      </w:pPr>
      <w:r w:rsidRPr="00991B6D">
        <w:rPr>
          <w:sz w:val="28"/>
          <w:szCs w:val="28"/>
        </w:rPr>
        <w:tab/>
      </w:r>
    </w:p>
    <w:p w:rsidR="007D4AFD" w:rsidRPr="00CA399F" w:rsidRDefault="007D4AFD" w:rsidP="007D4AFD">
      <w:pPr>
        <w:pStyle w:val="a7"/>
        <w:rPr>
          <w:sz w:val="28"/>
          <w:szCs w:val="28"/>
        </w:rPr>
      </w:pPr>
      <w:r w:rsidRPr="00991B6D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Pr="00991B6D">
        <w:rPr>
          <w:sz w:val="28"/>
          <w:szCs w:val="28"/>
        </w:rPr>
        <w:t>»</w:t>
      </w:r>
      <w:r>
        <w:rPr>
          <w:sz w:val="28"/>
          <w:szCs w:val="28"/>
        </w:rPr>
        <w:t xml:space="preserve">      _________        202_</w:t>
      </w:r>
      <w:r w:rsidRPr="00CA399F">
        <w:rPr>
          <w:sz w:val="28"/>
          <w:szCs w:val="28"/>
        </w:rPr>
        <w:t xml:space="preserve"> г.                       </w:t>
      </w:r>
      <w:r>
        <w:rPr>
          <w:sz w:val="28"/>
          <w:szCs w:val="28"/>
        </w:rPr>
        <w:t xml:space="preserve">                         </w:t>
      </w:r>
      <w:r w:rsidRPr="00CA399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7D4AFD" w:rsidRDefault="007D4AFD" w:rsidP="007D4AFD">
      <w:pPr>
        <w:rPr>
          <w:sz w:val="28"/>
          <w:szCs w:val="28"/>
        </w:rPr>
      </w:pPr>
    </w:p>
    <w:p w:rsidR="007D4AFD" w:rsidRDefault="007D4AFD" w:rsidP="007D4AFD">
      <w:pPr>
        <w:rPr>
          <w:sz w:val="28"/>
          <w:szCs w:val="28"/>
        </w:rPr>
      </w:pPr>
    </w:p>
    <w:p w:rsidR="007D4AFD" w:rsidRPr="004A7F5B" w:rsidRDefault="007D4AFD" w:rsidP="007D4AFD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D4AFD" w:rsidRPr="004A7F5B" w:rsidRDefault="007D4AFD" w:rsidP="007D4AFD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Злоказовского сельского поселения</w:t>
      </w:r>
    </w:p>
    <w:p w:rsidR="007D4AFD" w:rsidRPr="004A7F5B" w:rsidRDefault="007D4AFD" w:rsidP="007D4AFD">
      <w:pPr>
        <w:rPr>
          <w:sz w:val="28"/>
          <w:szCs w:val="28"/>
        </w:rPr>
      </w:pPr>
    </w:p>
    <w:p w:rsidR="007D4AFD" w:rsidRPr="004A7F5B" w:rsidRDefault="007D4AFD" w:rsidP="007D4AFD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Злоказовского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D4AFD" w:rsidRPr="004A7F5B" w:rsidRDefault="007D4AFD" w:rsidP="007D4AFD">
      <w:pPr>
        <w:ind w:hanging="180"/>
        <w:jc w:val="center"/>
        <w:rPr>
          <w:sz w:val="28"/>
          <w:szCs w:val="28"/>
        </w:rPr>
      </w:pPr>
    </w:p>
    <w:p w:rsidR="007D4AFD" w:rsidRPr="004A7F5B" w:rsidRDefault="007D4AFD" w:rsidP="007D4AFD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D4AFD" w:rsidRPr="004A7F5B" w:rsidRDefault="007D4AFD" w:rsidP="007D4AFD">
      <w:pPr>
        <w:ind w:hanging="180"/>
        <w:jc w:val="center"/>
        <w:rPr>
          <w:sz w:val="28"/>
          <w:szCs w:val="28"/>
        </w:rPr>
      </w:pPr>
    </w:p>
    <w:p w:rsidR="007D4AFD" w:rsidRDefault="007D4AFD" w:rsidP="00D55170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Злоказовского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</w:p>
    <w:p w:rsidR="00D55170" w:rsidRDefault="00D55170" w:rsidP="00D55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Pr="00696F40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главу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94344E">
        <w:rPr>
          <w:b/>
          <w:sz w:val="28"/>
          <w:szCs w:val="28"/>
        </w:rPr>
        <w:t>«Формы, порядок и гарантии участия населения в решении вопросов местного значения»</w:t>
      </w:r>
      <w:r w:rsidRPr="00210C80">
        <w:rPr>
          <w:b/>
          <w:sz w:val="28"/>
          <w:szCs w:val="28"/>
        </w:rPr>
        <w:t xml:space="preserve"> </w:t>
      </w:r>
      <w:r w:rsidRPr="00696F40">
        <w:rPr>
          <w:sz w:val="28"/>
          <w:szCs w:val="28"/>
        </w:rPr>
        <w:t>новой статьёй</w:t>
      </w:r>
      <w:r>
        <w:rPr>
          <w:sz w:val="28"/>
          <w:szCs w:val="28"/>
        </w:rPr>
        <w:t>: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9.1</w:t>
      </w:r>
      <w:r w:rsidRPr="00D16FAB">
        <w:rPr>
          <w:sz w:val="28"/>
          <w:szCs w:val="28"/>
        </w:rPr>
        <w:t>. Инициативные проекты.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>е значение для жителей Злоказовского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на которой могут реализовываться инициативные проекты, устанавливается решением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соответствии с решением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осуществляющим деятельность на территории </w:t>
      </w:r>
      <w:r>
        <w:rPr>
          <w:sz w:val="28"/>
          <w:szCs w:val="28"/>
        </w:rPr>
        <w:t xml:space="preserve">Злоказовского </w:t>
      </w:r>
      <w:r w:rsidRPr="00183794">
        <w:rPr>
          <w:sz w:val="28"/>
          <w:szCs w:val="28"/>
        </w:rPr>
        <w:lastRenderedPageBreak/>
        <w:t>сельского поселения</w:t>
      </w:r>
      <w:r w:rsidRPr="00D16FAB">
        <w:rPr>
          <w:sz w:val="28"/>
          <w:szCs w:val="28"/>
        </w:rPr>
        <w:t>.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7) указание на объем средств бюджета </w:t>
      </w:r>
      <w:r>
        <w:rPr>
          <w:sz w:val="28"/>
          <w:szCs w:val="28"/>
        </w:rPr>
        <w:t xml:space="preserve">Злоказовского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8) указание на территорию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9) иные сведения, предусмотренные решением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>
        <w:rPr>
          <w:sz w:val="28"/>
          <w:szCs w:val="28"/>
        </w:rPr>
        <w:t xml:space="preserve">Злоказовского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:rsidR="00D55170" w:rsidRPr="00D16FAB" w:rsidRDefault="00D55170" w:rsidP="00D55170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6. В случае, если в администрацию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D55170" w:rsidRDefault="00D55170" w:rsidP="00D55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(комиссии) формируется администрацией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>
        <w:rPr>
          <w:sz w:val="28"/>
          <w:szCs w:val="28"/>
        </w:rPr>
        <w:t>Злоказовского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. Инициаторам проекта и их представителям при </w:t>
      </w:r>
      <w:r w:rsidRPr="00D16FAB">
        <w:rPr>
          <w:sz w:val="28"/>
          <w:szCs w:val="28"/>
        </w:rPr>
        <w:lastRenderedPageBreak/>
        <w:t>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</w:p>
    <w:p w:rsidR="00D55170" w:rsidRDefault="00D55170" w:rsidP="00D55170">
      <w:pPr>
        <w:jc w:val="both"/>
        <w:rPr>
          <w:sz w:val="28"/>
          <w:szCs w:val="28"/>
        </w:rPr>
      </w:pPr>
    </w:p>
    <w:p w:rsidR="00D55170" w:rsidRDefault="00D55170" w:rsidP="00D55170">
      <w:pPr>
        <w:ind w:firstLine="708"/>
        <w:jc w:val="both"/>
        <w:rPr>
          <w:sz w:val="28"/>
          <w:szCs w:val="28"/>
        </w:rPr>
      </w:pPr>
    </w:p>
    <w:p w:rsidR="007D4AFD" w:rsidRDefault="007D4AFD" w:rsidP="00D55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5170">
        <w:rPr>
          <w:sz w:val="28"/>
          <w:szCs w:val="28"/>
        </w:rPr>
        <w:t xml:space="preserve">2) </w:t>
      </w:r>
      <w:r>
        <w:rPr>
          <w:sz w:val="28"/>
          <w:szCs w:val="28"/>
        </w:rPr>
        <w:t>В статье 12</w:t>
      </w:r>
      <w:r w:rsidRPr="00FF3642">
        <w:rPr>
          <w:sz w:val="28"/>
          <w:szCs w:val="28"/>
        </w:rPr>
        <w:t xml:space="preserve"> </w:t>
      </w:r>
      <w:r w:rsidRPr="00FF3642">
        <w:rPr>
          <w:b/>
          <w:sz w:val="28"/>
          <w:szCs w:val="28"/>
        </w:rPr>
        <w:t>«Собрание граждан»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граждан.»;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</w:p>
    <w:p w:rsidR="007D4AFD" w:rsidRPr="00FF3642" w:rsidRDefault="007D4AFD" w:rsidP="007D4AFD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D5517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F3642">
        <w:rPr>
          <w:sz w:val="28"/>
          <w:szCs w:val="28"/>
        </w:rPr>
        <w:t>дополнить абзацем следующего содержания: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>
        <w:rPr>
          <w:sz w:val="28"/>
          <w:szCs w:val="28"/>
        </w:rPr>
        <w:t>Злоказовского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>
        <w:rPr>
          <w:sz w:val="28"/>
          <w:szCs w:val="28"/>
        </w:rPr>
        <w:t>Злоказовского сельского поселения</w:t>
      </w:r>
      <w:r w:rsidRPr="00FF3642">
        <w:rPr>
          <w:sz w:val="28"/>
          <w:szCs w:val="28"/>
        </w:rPr>
        <w:t xml:space="preserve"> нормативного характера.»;</w:t>
      </w:r>
    </w:p>
    <w:p w:rsidR="002F78BD" w:rsidRDefault="002F78BD" w:rsidP="007D4AFD">
      <w:pPr>
        <w:ind w:firstLine="708"/>
        <w:jc w:val="both"/>
        <w:rPr>
          <w:sz w:val="28"/>
          <w:szCs w:val="28"/>
        </w:rPr>
      </w:pPr>
    </w:p>
    <w:p w:rsidR="007D4AFD" w:rsidRPr="00FD099B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7D4AFD" w:rsidRPr="00FD099B">
        <w:rPr>
          <w:sz w:val="28"/>
          <w:szCs w:val="28"/>
        </w:rPr>
        <w:t xml:space="preserve"> изложить в следующей редакции:</w:t>
      </w:r>
    </w:p>
    <w:p w:rsidR="007D4AFD" w:rsidRPr="00FD099B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7D4AFD"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7D4AFD">
        <w:rPr>
          <w:sz w:val="28"/>
          <w:szCs w:val="28"/>
        </w:rPr>
        <w:t xml:space="preserve"> Злоказовского сельского поселения</w:t>
      </w:r>
      <w:r w:rsidR="007D4AFD"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7D4AFD">
        <w:rPr>
          <w:sz w:val="28"/>
          <w:szCs w:val="28"/>
        </w:rPr>
        <w:t>Злоказовского</w:t>
      </w:r>
      <w:r w:rsidR="007D4AFD"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граждан.»;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D099B">
        <w:rPr>
          <w:sz w:val="28"/>
          <w:szCs w:val="28"/>
        </w:rPr>
        <w:t xml:space="preserve">. Инициатива населения о проведении собрания граждан оформляется в виде обращения в Совет депутатов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граждан.»;</w:t>
      </w:r>
    </w:p>
    <w:p w:rsidR="007D4AFD" w:rsidRDefault="007D4AFD" w:rsidP="007D4AFD">
      <w:pPr>
        <w:jc w:val="both"/>
        <w:rPr>
          <w:sz w:val="28"/>
          <w:szCs w:val="28"/>
        </w:rPr>
      </w:pP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FD099B">
        <w:rPr>
          <w:sz w:val="28"/>
          <w:szCs w:val="28"/>
        </w:rPr>
        <w:t xml:space="preserve">татью </w:t>
      </w:r>
      <w:r>
        <w:rPr>
          <w:sz w:val="28"/>
          <w:szCs w:val="28"/>
        </w:rPr>
        <w:t>14</w:t>
      </w:r>
      <w:r w:rsidRPr="00FD099B">
        <w:rPr>
          <w:sz w:val="28"/>
          <w:szCs w:val="28"/>
        </w:rPr>
        <w:t xml:space="preserve"> </w:t>
      </w:r>
      <w:r w:rsidRPr="00FD099B">
        <w:rPr>
          <w:b/>
          <w:sz w:val="28"/>
          <w:szCs w:val="28"/>
        </w:rPr>
        <w:t>«Опрос граждан»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14</w:t>
      </w:r>
      <w:r w:rsidRPr="00FD099B">
        <w:rPr>
          <w:sz w:val="28"/>
          <w:szCs w:val="28"/>
        </w:rPr>
        <w:t>. Опрос граждан.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проводится на всей территории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3. В опросе граждан имеют право участвовать жители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Совета депутатов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 или главы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3) жителей </w:t>
      </w:r>
      <w:r>
        <w:rPr>
          <w:sz w:val="28"/>
          <w:szCs w:val="28"/>
        </w:rPr>
        <w:t xml:space="preserve">Злоказовского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5. Порядок назначения и проведения опроса граждан определяе</w:t>
      </w:r>
      <w:r>
        <w:rPr>
          <w:sz w:val="28"/>
          <w:szCs w:val="28"/>
        </w:rPr>
        <w:t>тся решением Совета депутатов 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принимается Советом депутатов </w:t>
      </w:r>
      <w:r>
        <w:rPr>
          <w:sz w:val="28"/>
          <w:szCs w:val="28"/>
        </w:rPr>
        <w:t xml:space="preserve">Злоказовского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. Для проведения опроса граждан может использоваться официальный сайт органов местного самоуправления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решении Совета депутатов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5) минимальная численность жителей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</w:t>
      </w:r>
      <w:r w:rsidRPr="00FD099B">
        <w:rPr>
          <w:sz w:val="28"/>
          <w:szCs w:val="28"/>
        </w:rPr>
        <w:lastRenderedPageBreak/>
        <w:t xml:space="preserve">самоуправления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7. Жители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D4AFD" w:rsidRPr="00FD099B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за счет средств бюджета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органов местного самоуправления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жителей </w:t>
      </w:r>
      <w:r>
        <w:rPr>
          <w:sz w:val="28"/>
          <w:szCs w:val="28"/>
        </w:rPr>
        <w:t>Злоказовского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:rsidR="007D4AFD" w:rsidRDefault="007D4AFD" w:rsidP="007D4AFD">
      <w:pPr>
        <w:jc w:val="both"/>
        <w:rPr>
          <w:sz w:val="28"/>
          <w:szCs w:val="28"/>
        </w:rPr>
      </w:pPr>
    </w:p>
    <w:p w:rsidR="007D4AFD" w:rsidRPr="00697756" w:rsidRDefault="007D4AFD" w:rsidP="007D4A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737593"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15.1.</w:t>
      </w:r>
      <w:r w:rsidRPr="00737593">
        <w:rPr>
          <w:sz w:val="28"/>
          <w:szCs w:val="28"/>
        </w:rPr>
        <w:t xml:space="preserve"> </w:t>
      </w:r>
      <w:r w:rsidRPr="00737593">
        <w:rPr>
          <w:b/>
          <w:sz w:val="28"/>
          <w:szCs w:val="28"/>
        </w:rPr>
        <w:t>«Староста сельского населенного пункта»</w:t>
      </w:r>
    </w:p>
    <w:p w:rsidR="007D4AFD" w:rsidRPr="00737593" w:rsidRDefault="007D4AFD" w:rsidP="007D4AFD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737593">
        <w:rPr>
          <w:sz w:val="28"/>
          <w:szCs w:val="28"/>
        </w:rPr>
        <w:t xml:space="preserve"> дополнить подпунктом </w:t>
      </w:r>
      <w:r w:rsidR="00D55170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737593">
        <w:rPr>
          <w:sz w:val="28"/>
          <w:szCs w:val="28"/>
        </w:rPr>
        <w:t xml:space="preserve">следующего содержания: </w:t>
      </w:r>
    </w:p>
    <w:p w:rsidR="007D4AFD" w:rsidRPr="00737593" w:rsidRDefault="007D4AFD" w:rsidP="007D4AFD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D55170">
        <w:rPr>
          <w:sz w:val="28"/>
          <w:szCs w:val="28"/>
        </w:rPr>
        <w:t>4.1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7D4AFD" w:rsidRDefault="007D4AFD" w:rsidP="00D55170">
      <w:pPr>
        <w:jc w:val="both"/>
        <w:rPr>
          <w:sz w:val="28"/>
          <w:szCs w:val="28"/>
        </w:rPr>
      </w:pPr>
    </w:p>
    <w:p w:rsidR="007D4AFD" w:rsidRDefault="00D55170" w:rsidP="007D4A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D4AFD" w:rsidRPr="00661697">
        <w:rPr>
          <w:sz w:val="28"/>
          <w:szCs w:val="28"/>
        </w:rPr>
        <w:t>)</w:t>
      </w:r>
      <w:r w:rsidR="007D4AFD" w:rsidRPr="00696F40">
        <w:rPr>
          <w:sz w:val="28"/>
          <w:szCs w:val="28"/>
        </w:rPr>
        <w:t xml:space="preserve"> дополнить </w:t>
      </w:r>
      <w:r w:rsidR="007D4AFD">
        <w:rPr>
          <w:sz w:val="28"/>
          <w:szCs w:val="28"/>
        </w:rPr>
        <w:t>главу</w:t>
      </w:r>
      <w:r w:rsidR="007D4AFD" w:rsidRPr="00210C80">
        <w:rPr>
          <w:sz w:val="28"/>
          <w:szCs w:val="28"/>
        </w:rPr>
        <w:t xml:space="preserve"> </w:t>
      </w:r>
      <w:r w:rsidR="007D4AFD">
        <w:rPr>
          <w:sz w:val="28"/>
          <w:szCs w:val="28"/>
          <w:lang w:val="en-US"/>
        </w:rPr>
        <w:t>III</w:t>
      </w:r>
      <w:r w:rsidR="007D4AFD">
        <w:rPr>
          <w:sz w:val="28"/>
          <w:szCs w:val="28"/>
        </w:rPr>
        <w:t xml:space="preserve"> </w:t>
      </w:r>
      <w:r w:rsidR="007D4AFD" w:rsidRPr="00ED2D50">
        <w:rPr>
          <w:b/>
          <w:sz w:val="28"/>
          <w:szCs w:val="28"/>
        </w:rPr>
        <w:t>«Формы, порядок и гарантии участия населения в решении вопросов местного значения»</w:t>
      </w:r>
      <w:r w:rsidR="007D4AFD">
        <w:rPr>
          <w:b/>
          <w:sz w:val="28"/>
          <w:szCs w:val="28"/>
        </w:rPr>
        <w:t xml:space="preserve"> </w:t>
      </w:r>
      <w:r w:rsidR="007D4AFD" w:rsidRPr="00696F40">
        <w:rPr>
          <w:sz w:val="28"/>
          <w:szCs w:val="28"/>
        </w:rPr>
        <w:t>новой статьёй</w:t>
      </w:r>
      <w:r w:rsidR="007D4AFD">
        <w:rPr>
          <w:sz w:val="28"/>
          <w:szCs w:val="28"/>
        </w:rPr>
        <w:t>:</w:t>
      </w:r>
    </w:p>
    <w:p w:rsidR="007D4AFD" w:rsidRPr="003A360C" w:rsidRDefault="007D4AFD" w:rsidP="007D4AFD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 xml:space="preserve">«Статья </w:t>
      </w:r>
      <w:r w:rsidR="00D55170">
        <w:rPr>
          <w:sz w:val="28"/>
          <w:szCs w:val="28"/>
        </w:rPr>
        <w:t>15.2</w:t>
      </w:r>
      <w:r w:rsidRPr="003A360C">
        <w:rPr>
          <w:sz w:val="28"/>
          <w:szCs w:val="28"/>
        </w:rPr>
        <w:t>. Сход граждан.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Сход граждан может проводиться в Злоказовском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</w:p>
    <w:p w:rsidR="007D4AFD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статье 17  главы </w:t>
      </w:r>
      <w:r>
        <w:rPr>
          <w:sz w:val="28"/>
          <w:szCs w:val="28"/>
          <w:lang w:val="en-US"/>
        </w:rPr>
        <w:t>V</w:t>
      </w:r>
      <w:r w:rsidR="007D4AFD">
        <w:rPr>
          <w:sz w:val="28"/>
          <w:szCs w:val="28"/>
        </w:rPr>
        <w:t xml:space="preserve"> </w:t>
      </w:r>
      <w:r w:rsidR="007D4AFD" w:rsidRPr="00116B50">
        <w:rPr>
          <w:b/>
          <w:sz w:val="28"/>
          <w:szCs w:val="28"/>
        </w:rPr>
        <w:t>«</w:t>
      </w:r>
      <w:r w:rsidR="007D4AFD">
        <w:rPr>
          <w:b/>
          <w:sz w:val="28"/>
          <w:szCs w:val="28"/>
        </w:rPr>
        <w:t>Представительный орган Злоказовского сельского поселения»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  исключить;</w:t>
      </w:r>
    </w:p>
    <w:p w:rsidR="007D4AFD" w:rsidRPr="00737593" w:rsidRDefault="007D4AFD" w:rsidP="007D4AFD">
      <w:pPr>
        <w:jc w:val="both"/>
        <w:rPr>
          <w:sz w:val="28"/>
          <w:szCs w:val="28"/>
        </w:rPr>
      </w:pPr>
    </w:p>
    <w:p w:rsidR="007D4AFD" w:rsidRPr="00886B50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4AFD">
        <w:rPr>
          <w:sz w:val="28"/>
          <w:szCs w:val="28"/>
        </w:rPr>
        <w:t xml:space="preserve">) Пункт 2 статьи 18 </w:t>
      </w:r>
      <w:r w:rsidR="007D4AFD" w:rsidRPr="00D61C4F">
        <w:rPr>
          <w:b/>
          <w:sz w:val="28"/>
          <w:szCs w:val="28"/>
        </w:rPr>
        <w:t>«Полномочия Совета депутатов»:</w:t>
      </w:r>
    </w:p>
    <w:p w:rsidR="00D55170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86B50">
        <w:rPr>
          <w:sz w:val="28"/>
          <w:szCs w:val="28"/>
        </w:rPr>
        <w:t xml:space="preserve">) </w:t>
      </w:r>
      <w:r w:rsidR="00D55170">
        <w:rPr>
          <w:sz w:val="28"/>
          <w:szCs w:val="28"/>
        </w:rPr>
        <w:t>подпункт 13 считать подпунктом 18;</w:t>
      </w:r>
    </w:p>
    <w:p w:rsidR="00D55170" w:rsidRDefault="00D55170" w:rsidP="007D4AFD">
      <w:pPr>
        <w:ind w:firstLine="708"/>
        <w:jc w:val="both"/>
        <w:rPr>
          <w:sz w:val="28"/>
          <w:szCs w:val="28"/>
        </w:rPr>
      </w:pPr>
    </w:p>
    <w:p w:rsidR="007D4AFD" w:rsidRPr="00886B50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D4AFD" w:rsidRPr="00886B50">
        <w:rPr>
          <w:sz w:val="28"/>
          <w:szCs w:val="28"/>
        </w:rPr>
        <w:t xml:space="preserve">дополнить подпунктами </w:t>
      </w:r>
      <w:r>
        <w:rPr>
          <w:sz w:val="28"/>
          <w:szCs w:val="28"/>
        </w:rPr>
        <w:t>13</w:t>
      </w:r>
      <w:r w:rsidR="007D4AFD" w:rsidRPr="00886B50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="007D4AFD" w:rsidRPr="00886B50">
        <w:rPr>
          <w:sz w:val="28"/>
          <w:szCs w:val="28"/>
        </w:rPr>
        <w:t xml:space="preserve"> следующего содержания:</w:t>
      </w:r>
    </w:p>
    <w:p w:rsidR="007D4AFD" w:rsidRPr="00886B50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«13</w:t>
      </w:r>
      <w:r w:rsidR="007D4AFD" w:rsidRPr="00886B50">
        <w:rPr>
          <w:sz w:val="28"/>
          <w:szCs w:val="28"/>
        </w:rPr>
        <w:t>) установление порядка опреде</w:t>
      </w:r>
      <w:r w:rsidR="007D4AFD">
        <w:rPr>
          <w:sz w:val="28"/>
          <w:szCs w:val="28"/>
        </w:rPr>
        <w:t>ления части территории Злоказовского сельского поселения</w:t>
      </w:r>
      <w:r w:rsidR="007D4AFD"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D4AFD" w:rsidRPr="00886B50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D4AFD"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D4AFD" w:rsidRPr="00886B50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D4AFD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D4AFD" w:rsidRPr="00886B50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D4AFD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7D4AFD" w:rsidRDefault="00D55170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D4AFD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 w:rsidR="007D4AFD">
        <w:rPr>
          <w:sz w:val="28"/>
          <w:szCs w:val="28"/>
        </w:rPr>
        <w:t xml:space="preserve"> перечисление в бюджет Злоказовского сельского поселения</w:t>
      </w:r>
      <w:r w:rsidR="002F78BD">
        <w:rPr>
          <w:sz w:val="28"/>
          <w:szCs w:val="28"/>
        </w:rPr>
        <w:t>;</w:t>
      </w:r>
      <w:r w:rsidR="007D4AFD" w:rsidRPr="00886B50">
        <w:rPr>
          <w:sz w:val="28"/>
          <w:szCs w:val="28"/>
        </w:rPr>
        <w:t>»;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</w:p>
    <w:p w:rsidR="007D4AFD" w:rsidRDefault="00771F96" w:rsidP="007D4AFD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4AFD">
        <w:rPr>
          <w:sz w:val="28"/>
          <w:szCs w:val="28"/>
        </w:rPr>
        <w:t>) В статье 20</w:t>
      </w:r>
    </w:p>
    <w:p w:rsidR="007D4AFD" w:rsidRDefault="007D4AFD" w:rsidP="007D4AFD">
      <w:pPr>
        <w:tabs>
          <w:tab w:val="left" w:pos="851"/>
        </w:tabs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в пункте 4 абзац 3 изложить в новой редакции:</w:t>
      </w:r>
    </w:p>
    <w:p w:rsidR="007D4AFD" w:rsidRDefault="007D4AFD" w:rsidP="007D4AFD">
      <w:pPr>
        <w:tabs>
          <w:tab w:val="left" w:pos="709"/>
          <w:tab w:val="left" w:pos="851"/>
        </w:tabs>
        <w:ind w:firstLine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«Решения Совета депутатов и соглашения, заключаемые между органами местного самоуправления, подлежат официальному опубликованию в </w:t>
      </w:r>
      <w:r w:rsidR="00771F96">
        <w:rPr>
          <w:sz w:val="28"/>
          <w:szCs w:val="28"/>
        </w:rPr>
        <w:t>периодическом печатном издании, на основании гражданско-правового договора, заключаемого на определенный срок</w:t>
      </w:r>
      <w:r>
        <w:rPr>
          <w:sz w:val="28"/>
          <w:szCs w:val="28"/>
        </w:rPr>
        <w:t xml:space="preserve">, либо обнародованию путем размещения их на информационных стендах в порядке, установленном Советом депутатов Злоказовского сельского поселения, а также для официального опубликования используется официальный сайт Кусинского муниципального района Челябинской области, зарегистрированное как средство массовой информации Роскомнадзором </w:t>
      </w:r>
      <w:r w:rsidRPr="009762B6">
        <w:rPr>
          <w:sz w:val="28"/>
          <w:szCs w:val="28"/>
        </w:rPr>
        <w:t>(</w:t>
      </w:r>
      <w:hyperlink r:id="rId8" w:history="1">
        <w:r w:rsidRPr="009762B6">
          <w:rPr>
            <w:rStyle w:val="a3"/>
            <w:sz w:val="28"/>
            <w:szCs w:val="28"/>
            <w:lang w:val="en-US"/>
          </w:rPr>
          <w:t>http</w:t>
        </w:r>
        <w:r w:rsidRPr="009762B6">
          <w:rPr>
            <w:rStyle w:val="a3"/>
            <w:sz w:val="28"/>
            <w:szCs w:val="28"/>
          </w:rPr>
          <w:t>://</w:t>
        </w:r>
        <w:r w:rsidRPr="009762B6">
          <w:rPr>
            <w:rStyle w:val="a3"/>
            <w:sz w:val="28"/>
            <w:szCs w:val="28"/>
            <w:lang w:val="en-US"/>
          </w:rPr>
          <w:t>admkusa</w:t>
        </w:r>
        <w:r w:rsidRPr="009762B6">
          <w:rPr>
            <w:rStyle w:val="a3"/>
            <w:sz w:val="28"/>
            <w:szCs w:val="28"/>
          </w:rPr>
          <w:t>.</w:t>
        </w:r>
        <w:r w:rsidRPr="009762B6">
          <w:rPr>
            <w:rStyle w:val="a3"/>
            <w:sz w:val="28"/>
            <w:szCs w:val="28"/>
            <w:lang w:val="en-US"/>
          </w:rPr>
          <w:t>ru</w:t>
        </w:r>
        <w:r w:rsidRPr="009762B6">
          <w:rPr>
            <w:rStyle w:val="a3"/>
            <w:sz w:val="28"/>
            <w:szCs w:val="28"/>
          </w:rPr>
          <w:t>/</w:t>
        </w:r>
      </w:hyperlink>
      <w:r w:rsidRPr="009762B6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регистрационный номер Эл № ФС77-76863 от 24.09.2019г.). В случае опуб</w:t>
      </w:r>
      <w:r w:rsidR="00771F96">
        <w:rPr>
          <w:sz w:val="28"/>
          <w:szCs w:val="28"/>
        </w:rPr>
        <w:t>ликования полного текста решений Совета депутатов и соглашений на указанном портале</w:t>
      </w:r>
      <w:r>
        <w:rPr>
          <w:sz w:val="28"/>
          <w:szCs w:val="28"/>
        </w:rPr>
        <w:t xml:space="preserve"> объемные графические и табличные приложения к нему в печатном издании могут не приводиться.»; </w:t>
      </w:r>
    </w:p>
    <w:p w:rsidR="007D4AFD" w:rsidRDefault="007D4AFD" w:rsidP="007D4AFD">
      <w:pPr>
        <w:tabs>
          <w:tab w:val="left" w:pos="709"/>
          <w:tab w:val="left" w:pos="851"/>
        </w:tabs>
        <w:ind w:firstLine="1070"/>
        <w:jc w:val="both"/>
        <w:rPr>
          <w:sz w:val="28"/>
          <w:szCs w:val="28"/>
        </w:rPr>
      </w:pPr>
    </w:p>
    <w:p w:rsidR="007D4AFD" w:rsidRDefault="007D4AFD" w:rsidP="007D4AFD">
      <w:pPr>
        <w:tabs>
          <w:tab w:val="left" w:pos="780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4D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 дополнить абзацем 4 следующего содержания: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2A00">
        <w:rPr>
          <w:sz w:val="28"/>
          <w:szCs w:val="28"/>
        </w:rPr>
        <w:t xml:space="preserve">«Для официального размещения </w:t>
      </w:r>
      <w:r>
        <w:rPr>
          <w:sz w:val="28"/>
          <w:szCs w:val="28"/>
        </w:rPr>
        <w:t xml:space="preserve">решений Совета депутатов </w:t>
      </w:r>
      <w:r w:rsidRPr="00822A00">
        <w:rPr>
          <w:sz w:val="28"/>
          <w:szCs w:val="28"/>
        </w:rPr>
        <w:t xml:space="preserve">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</w:t>
      </w:r>
      <w:r>
        <w:rPr>
          <w:sz w:val="28"/>
          <w:szCs w:val="28"/>
        </w:rPr>
        <w:t>решений Совета депутатов и соглашений</w:t>
      </w:r>
      <w:r w:rsidRPr="00822A00">
        <w:rPr>
          <w:sz w:val="28"/>
          <w:szCs w:val="28"/>
        </w:rPr>
        <w:t xml:space="preserve"> на указанном портале объемные графические и табличные приложения к нему в печатном издании могут не приводиться.»</w:t>
      </w:r>
      <w:r>
        <w:rPr>
          <w:sz w:val="28"/>
          <w:szCs w:val="28"/>
        </w:rPr>
        <w:t>;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</w:p>
    <w:p w:rsidR="007D4AFD" w:rsidRDefault="00D87EF7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4AFD">
        <w:rPr>
          <w:sz w:val="28"/>
          <w:szCs w:val="28"/>
        </w:rPr>
        <w:t xml:space="preserve">) В статье 23 </w:t>
      </w:r>
    </w:p>
    <w:p w:rsidR="007D4AFD" w:rsidRPr="0058092F" w:rsidRDefault="007D4AFD" w:rsidP="007D4AFD">
      <w:pPr>
        <w:jc w:val="both"/>
        <w:rPr>
          <w:sz w:val="28"/>
          <w:szCs w:val="28"/>
        </w:rPr>
      </w:pPr>
      <w:r w:rsidRPr="0058092F">
        <w:rPr>
          <w:sz w:val="28"/>
          <w:szCs w:val="28"/>
        </w:rPr>
        <w:t xml:space="preserve">          пункт 6 </w:t>
      </w:r>
      <w:r w:rsidR="00771F96">
        <w:rPr>
          <w:sz w:val="28"/>
          <w:szCs w:val="28"/>
        </w:rPr>
        <w:t>изложить</w:t>
      </w:r>
      <w:r w:rsidRPr="0058092F">
        <w:rPr>
          <w:sz w:val="28"/>
          <w:szCs w:val="28"/>
        </w:rPr>
        <w:t xml:space="preserve"> в новой редакции:</w:t>
      </w:r>
    </w:p>
    <w:p w:rsidR="007D4AFD" w:rsidRPr="00771F96" w:rsidRDefault="007D4AFD" w:rsidP="007D4AFD">
      <w:pPr>
        <w:jc w:val="both"/>
        <w:rPr>
          <w:sz w:val="28"/>
          <w:szCs w:val="28"/>
        </w:rPr>
      </w:pPr>
      <w:r w:rsidRPr="0058092F">
        <w:rPr>
          <w:sz w:val="28"/>
          <w:szCs w:val="28"/>
        </w:rPr>
        <w:t xml:space="preserve">          «</w:t>
      </w:r>
      <w:r w:rsidR="00771F96">
        <w:rPr>
          <w:sz w:val="28"/>
          <w:szCs w:val="28"/>
        </w:rPr>
        <w:t xml:space="preserve">6. </w:t>
      </w:r>
      <w:r w:rsidRPr="0058092F">
        <w:rPr>
          <w:color w:val="000000"/>
          <w:sz w:val="28"/>
          <w:szCs w:val="28"/>
        </w:rPr>
        <w:t xml:space="preserve">Депутат, осуществляющий полномочия депутата на непостоянной основе, освобождаются от выполнения производственных или служебных </w:t>
      </w:r>
      <w:r w:rsidRPr="0058092F">
        <w:rPr>
          <w:color w:val="000000"/>
          <w:sz w:val="28"/>
          <w:szCs w:val="28"/>
        </w:rPr>
        <w:lastRenderedPageBreak/>
        <w:t>обязанностей по месту работы на время осуществления полномочий депутата. На этот период за депутатом сохраняется место работы (должность) и средняя заработная плата</w:t>
      </w:r>
      <w:r w:rsidR="00771F96">
        <w:rPr>
          <w:color w:val="000000"/>
          <w:sz w:val="28"/>
          <w:szCs w:val="28"/>
        </w:rPr>
        <w:t>.</w:t>
      </w:r>
      <w:r w:rsidR="00771F96">
        <w:rPr>
          <w:sz w:val="28"/>
          <w:szCs w:val="28"/>
        </w:rPr>
        <w:t xml:space="preserve"> </w:t>
      </w:r>
      <w:r w:rsidRPr="0058092F">
        <w:rPr>
          <w:color w:val="000000"/>
          <w:sz w:val="28"/>
          <w:szCs w:val="28"/>
        </w:rPr>
        <w:t xml:space="preserve">Продолжительность указанного периода </w:t>
      </w:r>
      <w:r w:rsidR="00771F96">
        <w:rPr>
          <w:color w:val="000000"/>
          <w:sz w:val="28"/>
          <w:szCs w:val="28"/>
        </w:rPr>
        <w:t>составляет</w:t>
      </w:r>
      <w:r w:rsidRPr="0058092F">
        <w:rPr>
          <w:color w:val="000000"/>
          <w:sz w:val="28"/>
          <w:szCs w:val="28"/>
        </w:rPr>
        <w:t xml:space="preserve"> </w:t>
      </w:r>
      <w:r w:rsidR="00771F96">
        <w:rPr>
          <w:color w:val="000000"/>
          <w:sz w:val="28"/>
          <w:szCs w:val="28"/>
        </w:rPr>
        <w:t>два</w:t>
      </w:r>
      <w:r w:rsidR="00D87EF7">
        <w:rPr>
          <w:color w:val="000000"/>
          <w:sz w:val="28"/>
          <w:szCs w:val="28"/>
        </w:rPr>
        <w:t xml:space="preserve"> рабочих дня в месяц.</w:t>
      </w:r>
    </w:p>
    <w:p w:rsidR="007D4AFD" w:rsidRPr="0058092F" w:rsidRDefault="007D4AFD" w:rsidP="007D4AFD">
      <w:pPr>
        <w:ind w:firstLine="567"/>
        <w:jc w:val="both"/>
        <w:rPr>
          <w:color w:val="000000"/>
          <w:sz w:val="28"/>
          <w:szCs w:val="28"/>
        </w:rPr>
      </w:pPr>
      <w:r w:rsidRPr="0058092F">
        <w:rPr>
          <w:color w:val="000000"/>
          <w:sz w:val="28"/>
          <w:szCs w:val="28"/>
        </w:rPr>
        <w:t>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депутатов.</w:t>
      </w:r>
      <w:r>
        <w:rPr>
          <w:color w:val="000000"/>
          <w:sz w:val="28"/>
          <w:szCs w:val="28"/>
        </w:rPr>
        <w:t>»;</w:t>
      </w:r>
    </w:p>
    <w:p w:rsidR="007D4AFD" w:rsidRDefault="007D4AFD" w:rsidP="007D4AFD">
      <w:pPr>
        <w:jc w:val="both"/>
        <w:rPr>
          <w:sz w:val="28"/>
          <w:szCs w:val="28"/>
        </w:rPr>
      </w:pPr>
    </w:p>
    <w:p w:rsidR="007D4AFD" w:rsidRPr="00D22ABD" w:rsidRDefault="00D87EF7" w:rsidP="007D4AFD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4AFD">
        <w:rPr>
          <w:sz w:val="28"/>
          <w:szCs w:val="28"/>
        </w:rPr>
        <w:t>) В статье 26</w:t>
      </w:r>
    </w:p>
    <w:p w:rsidR="007D4AFD" w:rsidRPr="00D22ABD" w:rsidRDefault="007D4AFD" w:rsidP="007D4AFD">
      <w:pPr>
        <w:tabs>
          <w:tab w:val="left" w:pos="780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в пункте 2 абзац 3</w:t>
      </w:r>
      <w:r w:rsidRPr="00D22ABD">
        <w:rPr>
          <w:sz w:val="28"/>
          <w:szCs w:val="28"/>
        </w:rPr>
        <w:t xml:space="preserve"> изложить в следующей редакции:</w:t>
      </w:r>
    </w:p>
    <w:p w:rsidR="007D4AFD" w:rsidRDefault="007D4AFD" w:rsidP="007D4AFD">
      <w:pPr>
        <w:tabs>
          <w:tab w:val="left" w:pos="709"/>
          <w:tab w:val="left" w:pos="851"/>
        </w:tabs>
        <w:ind w:firstLine="10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2ABD">
        <w:rPr>
          <w:sz w:val="28"/>
          <w:szCs w:val="28"/>
        </w:rPr>
        <w:t>Постан</w:t>
      </w:r>
      <w:r>
        <w:rPr>
          <w:sz w:val="28"/>
          <w:szCs w:val="28"/>
        </w:rPr>
        <w:t>ов</w:t>
      </w:r>
      <w:r w:rsidRPr="00D22ABD">
        <w:rPr>
          <w:sz w:val="28"/>
          <w:szCs w:val="28"/>
        </w:rPr>
        <w:t>ления</w:t>
      </w:r>
      <w:r w:rsidR="002F78BD">
        <w:rPr>
          <w:sz w:val="28"/>
          <w:szCs w:val="28"/>
        </w:rPr>
        <w:t>, издаваемые в пределах полномочий</w:t>
      </w:r>
      <w:r w:rsidRPr="00D22ABD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Злоказовского сельского поселения</w:t>
      </w:r>
      <w:r w:rsidR="002F78BD">
        <w:rPr>
          <w:sz w:val="28"/>
          <w:szCs w:val="28"/>
        </w:rPr>
        <w:t>,</w:t>
      </w:r>
      <w:r w:rsidRPr="00D22ABD">
        <w:rPr>
          <w:sz w:val="28"/>
          <w:szCs w:val="28"/>
        </w:rPr>
        <w:t xml:space="preserve"> и соглашения, заключаемые между органами местного самоуправления, подлежат</w:t>
      </w:r>
      <w:r>
        <w:rPr>
          <w:sz w:val="28"/>
          <w:szCs w:val="28"/>
        </w:rPr>
        <w:t xml:space="preserve"> официальному опубликованию в </w:t>
      </w:r>
      <w:r w:rsidR="00D87EF7">
        <w:rPr>
          <w:sz w:val="28"/>
          <w:szCs w:val="28"/>
        </w:rPr>
        <w:t>периодическом печатном издании, на основании гражданско-правового договора, заключаемого на определенный срок</w:t>
      </w:r>
      <w:r>
        <w:rPr>
          <w:sz w:val="28"/>
          <w:szCs w:val="28"/>
        </w:rPr>
        <w:t>, либо обнародованию путем размещения их на информационных стендах в порядке, установленном Советом депутатов Злоказовского сельского поселения, а также для официального опубликования используется официальный сайт Кусинского муниципального района Челябинской области, зарегистрированное как средство массовой информации Роскомнадзором (</w:t>
      </w:r>
      <w:hyperlink r:id="rId9" w:history="1">
        <w:r w:rsidRPr="009762B6">
          <w:rPr>
            <w:rStyle w:val="a3"/>
            <w:sz w:val="28"/>
            <w:szCs w:val="28"/>
            <w:lang w:val="en-US"/>
          </w:rPr>
          <w:t>http</w:t>
        </w:r>
        <w:r w:rsidRPr="009762B6">
          <w:rPr>
            <w:rStyle w:val="a3"/>
            <w:sz w:val="28"/>
            <w:szCs w:val="28"/>
          </w:rPr>
          <w:t>://</w:t>
        </w:r>
        <w:r w:rsidRPr="009762B6">
          <w:rPr>
            <w:rStyle w:val="a3"/>
            <w:sz w:val="28"/>
            <w:szCs w:val="28"/>
            <w:lang w:val="en-US"/>
          </w:rPr>
          <w:t>admkusa</w:t>
        </w:r>
        <w:r w:rsidRPr="009762B6">
          <w:rPr>
            <w:rStyle w:val="a3"/>
            <w:sz w:val="28"/>
            <w:szCs w:val="28"/>
          </w:rPr>
          <w:t>.</w:t>
        </w:r>
        <w:r w:rsidRPr="009762B6">
          <w:rPr>
            <w:rStyle w:val="a3"/>
            <w:sz w:val="28"/>
            <w:szCs w:val="28"/>
            <w:lang w:val="en-US"/>
          </w:rPr>
          <w:t>ru</w:t>
        </w:r>
        <w:r w:rsidRPr="009762B6">
          <w:rPr>
            <w:rStyle w:val="a3"/>
            <w:sz w:val="28"/>
            <w:szCs w:val="28"/>
          </w:rPr>
          <w:t>/</w:t>
        </w:r>
      </w:hyperlink>
      <w:r w:rsidRPr="009762B6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регистрационный номер Эл № ФС77-76863 от 24.09.2019г.). В случае опубликования полного текста </w:t>
      </w:r>
      <w:r w:rsidRPr="00D22ABD">
        <w:rPr>
          <w:sz w:val="28"/>
          <w:szCs w:val="28"/>
        </w:rPr>
        <w:t>постан</w:t>
      </w:r>
      <w:r>
        <w:rPr>
          <w:sz w:val="28"/>
          <w:szCs w:val="28"/>
        </w:rPr>
        <w:t>ов</w:t>
      </w:r>
      <w:r w:rsidR="00D87EF7">
        <w:rPr>
          <w:sz w:val="28"/>
          <w:szCs w:val="28"/>
        </w:rPr>
        <w:t>лений</w:t>
      </w:r>
      <w:r w:rsidR="002F78BD">
        <w:rPr>
          <w:sz w:val="28"/>
          <w:szCs w:val="28"/>
        </w:rPr>
        <w:t>, издаваемых в пределах полномочий</w:t>
      </w:r>
      <w:r w:rsidRPr="00D22ABD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Злоказовского сельского поселения</w:t>
      </w:r>
      <w:r w:rsidR="002F78BD">
        <w:rPr>
          <w:sz w:val="28"/>
          <w:szCs w:val="28"/>
        </w:rPr>
        <w:t>,</w:t>
      </w:r>
      <w:r w:rsidR="00D87EF7">
        <w:rPr>
          <w:sz w:val="28"/>
          <w:szCs w:val="28"/>
        </w:rPr>
        <w:t xml:space="preserve"> и соглашений на указанном портале</w:t>
      </w:r>
      <w:r>
        <w:rPr>
          <w:sz w:val="28"/>
          <w:szCs w:val="28"/>
        </w:rPr>
        <w:t xml:space="preserve"> объемные графические и табличные приложения к нему в печатном издании могут не приводиться.»; </w:t>
      </w:r>
    </w:p>
    <w:p w:rsidR="007D4AFD" w:rsidRDefault="007D4AFD" w:rsidP="007D4AFD">
      <w:pPr>
        <w:tabs>
          <w:tab w:val="left" w:pos="709"/>
          <w:tab w:val="left" w:pos="851"/>
        </w:tabs>
        <w:ind w:firstLine="1070"/>
        <w:jc w:val="both"/>
        <w:rPr>
          <w:sz w:val="28"/>
          <w:szCs w:val="28"/>
        </w:rPr>
      </w:pPr>
    </w:p>
    <w:p w:rsidR="007D4AFD" w:rsidRDefault="007D4AFD" w:rsidP="007D4AFD">
      <w:pPr>
        <w:tabs>
          <w:tab w:val="left" w:pos="780"/>
        </w:tabs>
        <w:ind w:left="567"/>
        <w:rPr>
          <w:sz w:val="28"/>
          <w:szCs w:val="28"/>
        </w:rPr>
      </w:pPr>
      <w:r w:rsidRPr="00D22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22ABD">
        <w:rPr>
          <w:sz w:val="28"/>
          <w:szCs w:val="28"/>
        </w:rPr>
        <w:t xml:space="preserve">   пункт 2 </w:t>
      </w:r>
      <w:r>
        <w:rPr>
          <w:sz w:val="28"/>
          <w:szCs w:val="28"/>
        </w:rPr>
        <w:t xml:space="preserve">дополнить </w:t>
      </w:r>
      <w:r w:rsidRPr="00D22ABD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D22ABD">
        <w:rPr>
          <w:sz w:val="28"/>
          <w:szCs w:val="28"/>
        </w:rPr>
        <w:t xml:space="preserve"> </w:t>
      </w:r>
      <w:r>
        <w:rPr>
          <w:sz w:val="28"/>
          <w:szCs w:val="28"/>
        </w:rPr>
        <w:t>4 следующего содержания:</w:t>
      </w: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2A00">
        <w:rPr>
          <w:sz w:val="28"/>
          <w:szCs w:val="28"/>
        </w:rPr>
        <w:t xml:space="preserve">«Для официального размещения </w:t>
      </w:r>
      <w:r>
        <w:rPr>
          <w:sz w:val="28"/>
          <w:szCs w:val="28"/>
        </w:rPr>
        <w:t>постановлений, изданных в пределах полномочий Главы</w:t>
      </w:r>
      <w:r w:rsidRPr="00822A00">
        <w:rPr>
          <w:sz w:val="28"/>
          <w:szCs w:val="28"/>
        </w:rPr>
        <w:t xml:space="preserve">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</w:t>
      </w:r>
      <w:r>
        <w:rPr>
          <w:sz w:val="28"/>
          <w:szCs w:val="28"/>
        </w:rPr>
        <w:t>постановлений, изданных в пределах полномочий Главы</w:t>
      </w:r>
      <w:r w:rsidRPr="00822A00">
        <w:rPr>
          <w:sz w:val="28"/>
          <w:szCs w:val="28"/>
        </w:rPr>
        <w:t xml:space="preserve"> и соглашений на указанном портале объемные графические и табличные приложения к нему в печатном издании могут не приводиться.»</w:t>
      </w:r>
      <w:r>
        <w:rPr>
          <w:sz w:val="28"/>
          <w:szCs w:val="28"/>
        </w:rPr>
        <w:t>;</w:t>
      </w:r>
    </w:p>
    <w:p w:rsidR="007D4AFD" w:rsidRDefault="007D4AFD" w:rsidP="007D4AFD">
      <w:pPr>
        <w:jc w:val="both"/>
        <w:rPr>
          <w:sz w:val="28"/>
          <w:szCs w:val="28"/>
        </w:rPr>
      </w:pPr>
    </w:p>
    <w:p w:rsidR="007D4AFD" w:rsidRPr="00E60CAA" w:rsidRDefault="00D87EF7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Абзац 1 п</w:t>
      </w:r>
      <w:r w:rsidR="007D4AFD" w:rsidRPr="00E60CAA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7D4AFD" w:rsidRPr="00E60CAA">
        <w:rPr>
          <w:sz w:val="28"/>
          <w:szCs w:val="28"/>
        </w:rPr>
        <w:t xml:space="preserve"> </w:t>
      </w:r>
      <w:r w:rsidR="007D4AFD">
        <w:rPr>
          <w:sz w:val="28"/>
          <w:szCs w:val="28"/>
        </w:rPr>
        <w:t>5</w:t>
      </w:r>
      <w:r w:rsidR="007D4AFD" w:rsidRPr="00E60CAA">
        <w:rPr>
          <w:sz w:val="28"/>
          <w:szCs w:val="28"/>
        </w:rPr>
        <w:t xml:space="preserve"> стат</w:t>
      </w:r>
      <w:r w:rsidR="007D4AFD">
        <w:rPr>
          <w:sz w:val="28"/>
          <w:szCs w:val="28"/>
        </w:rPr>
        <w:t xml:space="preserve">ьи 42 </w:t>
      </w:r>
      <w:r w:rsidR="007D4AFD" w:rsidRPr="00E60CAA">
        <w:rPr>
          <w:b/>
          <w:sz w:val="28"/>
          <w:szCs w:val="28"/>
        </w:rPr>
        <w:t>«Порядок принятия, внесения изменений и дополнений в Устав</w:t>
      </w:r>
      <w:r w:rsidR="007D4AFD">
        <w:rPr>
          <w:b/>
          <w:sz w:val="28"/>
          <w:szCs w:val="28"/>
        </w:rPr>
        <w:t xml:space="preserve"> сельского поселения</w:t>
      </w:r>
      <w:r w:rsidR="007D4AFD" w:rsidRPr="00E60CAA">
        <w:rPr>
          <w:b/>
          <w:sz w:val="28"/>
          <w:szCs w:val="28"/>
        </w:rPr>
        <w:t>»</w:t>
      </w:r>
      <w:r w:rsidR="007D4AFD" w:rsidRPr="00E60CAA">
        <w:rPr>
          <w:sz w:val="28"/>
          <w:szCs w:val="28"/>
        </w:rPr>
        <w:t xml:space="preserve"> изложить в следующей редакции:</w:t>
      </w:r>
    </w:p>
    <w:p w:rsidR="007D4AFD" w:rsidRPr="00E60CAA" w:rsidRDefault="00D87EF7" w:rsidP="007D4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D4AFD" w:rsidRPr="00E60CAA">
        <w:rPr>
          <w:sz w:val="28"/>
          <w:szCs w:val="28"/>
        </w:rPr>
        <w:t xml:space="preserve">. Устав </w:t>
      </w:r>
      <w:r w:rsidR="007D4AFD">
        <w:rPr>
          <w:sz w:val="28"/>
          <w:szCs w:val="28"/>
        </w:rPr>
        <w:t>Злоказовского</w:t>
      </w:r>
      <w:r w:rsidR="007D4AFD" w:rsidRPr="00E60CAA">
        <w:rPr>
          <w:sz w:val="28"/>
          <w:szCs w:val="28"/>
        </w:rPr>
        <w:t xml:space="preserve"> </w:t>
      </w:r>
      <w:r w:rsidR="007D4AFD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, решения о внесении изменений и дополнений в Устав </w:t>
      </w:r>
      <w:r w:rsidR="007D4AFD">
        <w:rPr>
          <w:sz w:val="28"/>
          <w:szCs w:val="28"/>
        </w:rPr>
        <w:t>Злоказовского</w:t>
      </w:r>
      <w:r w:rsidR="007D4AFD" w:rsidRPr="00E60CAA">
        <w:rPr>
          <w:sz w:val="28"/>
          <w:szCs w:val="28"/>
        </w:rPr>
        <w:t xml:space="preserve"> </w:t>
      </w:r>
      <w:r w:rsidR="007D4AFD" w:rsidRPr="003738CE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r w:rsidR="007D4AFD">
        <w:rPr>
          <w:sz w:val="28"/>
          <w:szCs w:val="28"/>
        </w:rPr>
        <w:t>Злоказовского</w:t>
      </w:r>
      <w:r w:rsidR="007D4AFD" w:rsidRPr="00E60CAA">
        <w:rPr>
          <w:sz w:val="28"/>
          <w:szCs w:val="28"/>
        </w:rPr>
        <w:t xml:space="preserve"> </w:t>
      </w:r>
      <w:r w:rsidR="007D4AFD" w:rsidRPr="003738CE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 обязан опубликовать (обнародовать) зарегистрированные Устав </w:t>
      </w:r>
      <w:r w:rsidR="007D4AFD">
        <w:rPr>
          <w:sz w:val="28"/>
          <w:szCs w:val="28"/>
        </w:rPr>
        <w:t>Злоказовского</w:t>
      </w:r>
      <w:r w:rsidR="007D4AFD" w:rsidRPr="00E60CAA">
        <w:rPr>
          <w:sz w:val="28"/>
          <w:szCs w:val="28"/>
        </w:rPr>
        <w:t xml:space="preserve"> </w:t>
      </w:r>
      <w:r w:rsidR="007D4AFD" w:rsidRPr="003738CE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, решение о внесении изменений и </w:t>
      </w:r>
      <w:r w:rsidR="007D4AFD" w:rsidRPr="00E60CAA">
        <w:rPr>
          <w:sz w:val="28"/>
          <w:szCs w:val="28"/>
        </w:rPr>
        <w:lastRenderedPageBreak/>
        <w:t xml:space="preserve">дополнений в Устав </w:t>
      </w:r>
      <w:r w:rsidR="007D4AFD">
        <w:rPr>
          <w:sz w:val="28"/>
          <w:szCs w:val="28"/>
        </w:rPr>
        <w:t>Злоказовского</w:t>
      </w:r>
      <w:r w:rsidR="007D4AFD" w:rsidRPr="00E60CAA">
        <w:rPr>
          <w:sz w:val="28"/>
          <w:szCs w:val="28"/>
        </w:rPr>
        <w:t xml:space="preserve"> </w:t>
      </w:r>
      <w:r w:rsidR="007D4AFD" w:rsidRPr="003738CE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 в течение семи дней со дня поступления уведомления о включении сведений об уставе </w:t>
      </w:r>
      <w:r w:rsidR="007D4AFD">
        <w:rPr>
          <w:sz w:val="28"/>
          <w:szCs w:val="28"/>
        </w:rPr>
        <w:t>Злоказовского</w:t>
      </w:r>
      <w:r w:rsidR="007D4AFD" w:rsidRPr="00E60CAA">
        <w:rPr>
          <w:sz w:val="28"/>
          <w:szCs w:val="28"/>
        </w:rPr>
        <w:t xml:space="preserve"> </w:t>
      </w:r>
      <w:r w:rsidR="007D4AFD" w:rsidRPr="003738CE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, решении о внесении изменений и дополнений в Устав </w:t>
      </w:r>
      <w:r w:rsidR="007D4AFD">
        <w:rPr>
          <w:sz w:val="28"/>
          <w:szCs w:val="28"/>
        </w:rPr>
        <w:t xml:space="preserve">Злоказовского </w:t>
      </w:r>
      <w:r w:rsidR="007D4AFD" w:rsidRPr="003738CE">
        <w:rPr>
          <w:sz w:val="28"/>
          <w:szCs w:val="28"/>
        </w:rPr>
        <w:t>сельского поселения</w:t>
      </w:r>
      <w:r w:rsidR="007D4AFD"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 w:rsidR="007D4AFD">
        <w:rPr>
          <w:sz w:val="28"/>
          <w:szCs w:val="28"/>
        </w:rPr>
        <w:t>ов муниципальных образований».».</w:t>
      </w:r>
    </w:p>
    <w:p w:rsidR="007D4AFD" w:rsidRPr="00E60CAA" w:rsidRDefault="007D4AFD" w:rsidP="007D4AFD">
      <w:pPr>
        <w:jc w:val="both"/>
        <w:rPr>
          <w:sz w:val="28"/>
          <w:szCs w:val="28"/>
        </w:rPr>
      </w:pPr>
    </w:p>
    <w:p w:rsidR="007D4AFD" w:rsidRPr="00CA399F" w:rsidRDefault="007D4AFD" w:rsidP="007D4AFD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2. Настоящее решение подлежит официальному </w:t>
      </w:r>
      <w:r>
        <w:rPr>
          <w:sz w:val="28"/>
          <w:szCs w:val="28"/>
        </w:rPr>
        <w:t xml:space="preserve">обнародованию на информационных стендах </w:t>
      </w:r>
      <w:r w:rsidRPr="00CA399F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D4AFD" w:rsidRPr="00E60CAA" w:rsidRDefault="007D4AFD" w:rsidP="007D4AFD">
      <w:pPr>
        <w:jc w:val="both"/>
        <w:rPr>
          <w:sz w:val="28"/>
          <w:szCs w:val="28"/>
        </w:rPr>
      </w:pPr>
    </w:p>
    <w:p w:rsidR="007D4AFD" w:rsidRDefault="007D4AFD" w:rsidP="007D4AFD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3. Настоящее решение вступает в силу после его официального </w:t>
      </w:r>
      <w:r w:rsidR="00D87EF7">
        <w:rPr>
          <w:sz w:val="28"/>
          <w:szCs w:val="28"/>
        </w:rPr>
        <w:t>обнародования</w:t>
      </w:r>
      <w:r w:rsidRPr="00E60CAA">
        <w:rPr>
          <w:sz w:val="28"/>
          <w:szCs w:val="28"/>
        </w:rPr>
        <w:t xml:space="preserve"> в соответствии с действующим законодательством.</w:t>
      </w:r>
    </w:p>
    <w:p w:rsidR="007D4AFD" w:rsidRDefault="007D4AFD" w:rsidP="007D4AFD">
      <w:pPr>
        <w:jc w:val="both"/>
        <w:rPr>
          <w:sz w:val="28"/>
          <w:szCs w:val="28"/>
        </w:rPr>
      </w:pPr>
    </w:p>
    <w:p w:rsidR="007D4AFD" w:rsidRDefault="007D4AFD" w:rsidP="007D4AFD">
      <w:pPr>
        <w:jc w:val="both"/>
        <w:rPr>
          <w:sz w:val="28"/>
          <w:szCs w:val="28"/>
        </w:rPr>
      </w:pPr>
    </w:p>
    <w:p w:rsidR="007D4AFD" w:rsidRDefault="007D4AFD" w:rsidP="007D4AFD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Председатель Совета д</w:t>
      </w:r>
      <w:r>
        <w:rPr>
          <w:sz w:val="28"/>
          <w:szCs w:val="28"/>
        </w:rPr>
        <w:t xml:space="preserve">епутатов </w:t>
      </w:r>
    </w:p>
    <w:p w:rsidR="007D4AFD" w:rsidRPr="003738CE" w:rsidRDefault="007D4AFD" w:rsidP="007D4AFD">
      <w:pPr>
        <w:jc w:val="both"/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_</w:t>
      </w:r>
      <w:r w:rsidRPr="003738CE">
        <w:rPr>
          <w:sz w:val="28"/>
          <w:szCs w:val="28"/>
        </w:rPr>
        <w:t>________</w:t>
      </w:r>
      <w:r>
        <w:rPr>
          <w:sz w:val="28"/>
          <w:szCs w:val="28"/>
        </w:rPr>
        <w:t>_______С.А. Копылова</w:t>
      </w:r>
    </w:p>
    <w:p w:rsidR="007D4AFD" w:rsidRPr="003738CE" w:rsidRDefault="007D4AFD" w:rsidP="007D4AFD">
      <w:pPr>
        <w:jc w:val="both"/>
        <w:rPr>
          <w:sz w:val="28"/>
          <w:szCs w:val="28"/>
        </w:rPr>
      </w:pPr>
    </w:p>
    <w:p w:rsidR="007D4AFD" w:rsidRPr="007A1DAC" w:rsidRDefault="007D4AFD" w:rsidP="007D4AFD">
      <w:pPr>
        <w:tabs>
          <w:tab w:val="left" w:pos="7500"/>
        </w:tabs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Злоказовского сельского поселения  </w:t>
      </w:r>
      <w:r w:rsidRPr="003738CE">
        <w:rPr>
          <w:sz w:val="28"/>
          <w:szCs w:val="28"/>
        </w:rPr>
        <w:t>_____________</w:t>
      </w:r>
      <w:r>
        <w:rPr>
          <w:sz w:val="28"/>
          <w:szCs w:val="28"/>
        </w:rPr>
        <w:tab/>
        <w:t>В.В. Устюгов</w:t>
      </w:r>
    </w:p>
    <w:p w:rsidR="007D4AFD" w:rsidRDefault="007D4AFD" w:rsidP="007D4AFD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7D4AFD" w:rsidRDefault="007D4AFD" w:rsidP="007D4AFD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7D4AFD" w:rsidRDefault="007D4AFD" w:rsidP="007D4AFD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7D4AFD" w:rsidRDefault="007D4AFD" w:rsidP="007D4AFD"/>
    <w:p w:rsidR="001866F4" w:rsidRPr="007D4AFD" w:rsidRDefault="001866F4" w:rsidP="007D4AFD"/>
    <w:sectPr w:rsidR="001866F4" w:rsidRPr="007D4AFD" w:rsidSect="004B7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9B" w:rsidRDefault="000D2E9B" w:rsidP="00246A83">
      <w:r>
        <w:separator/>
      </w:r>
    </w:p>
  </w:endnote>
  <w:endnote w:type="continuationSeparator" w:id="0">
    <w:p w:rsidR="000D2E9B" w:rsidRDefault="000D2E9B" w:rsidP="0024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9B" w:rsidRDefault="000D2E9B" w:rsidP="00246A83">
      <w:r>
        <w:separator/>
      </w:r>
    </w:p>
  </w:footnote>
  <w:footnote w:type="continuationSeparator" w:id="0">
    <w:p w:rsidR="000D2E9B" w:rsidRDefault="000D2E9B" w:rsidP="0024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19B9"/>
    <w:multiLevelType w:val="hybridMultilevel"/>
    <w:tmpl w:val="46F6A776"/>
    <w:lvl w:ilvl="0" w:tplc="4DF89EA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F"/>
    <w:rsid w:val="000D2E9B"/>
    <w:rsid w:val="00122058"/>
    <w:rsid w:val="001866F4"/>
    <w:rsid w:val="001D357B"/>
    <w:rsid w:val="00210C80"/>
    <w:rsid w:val="00246A83"/>
    <w:rsid w:val="002E551B"/>
    <w:rsid w:val="002F78BD"/>
    <w:rsid w:val="004B7EB4"/>
    <w:rsid w:val="004C0E54"/>
    <w:rsid w:val="005F23CB"/>
    <w:rsid w:val="006065D8"/>
    <w:rsid w:val="006420C0"/>
    <w:rsid w:val="00656EAB"/>
    <w:rsid w:val="006F0A10"/>
    <w:rsid w:val="00771F96"/>
    <w:rsid w:val="007A657F"/>
    <w:rsid w:val="007D4AFD"/>
    <w:rsid w:val="00857E0A"/>
    <w:rsid w:val="00981EF5"/>
    <w:rsid w:val="00C04471"/>
    <w:rsid w:val="00C1062A"/>
    <w:rsid w:val="00C449BF"/>
    <w:rsid w:val="00CE38A1"/>
    <w:rsid w:val="00D31F75"/>
    <w:rsid w:val="00D55170"/>
    <w:rsid w:val="00D87EF7"/>
    <w:rsid w:val="00DF715A"/>
    <w:rsid w:val="00E327F0"/>
    <w:rsid w:val="00E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76292-AC10-48C0-9DB4-59C6A092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15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246A83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uiPriority w:val="99"/>
    <w:semiHidden/>
    <w:rsid w:val="00246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46A83"/>
    <w:rPr>
      <w:vertAlign w:val="superscript"/>
    </w:rPr>
  </w:style>
  <w:style w:type="paragraph" w:styleId="a7">
    <w:name w:val="header"/>
    <w:aliases w:val="Знак1"/>
    <w:basedOn w:val="a"/>
    <w:link w:val="a8"/>
    <w:rsid w:val="00246A8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Знак1 Знак"/>
    <w:basedOn w:val="a0"/>
    <w:link w:val="a7"/>
    <w:rsid w:val="0024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7E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us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ku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15</cp:revision>
  <cp:lastPrinted>2021-03-30T03:38:00Z</cp:lastPrinted>
  <dcterms:created xsi:type="dcterms:W3CDTF">2021-02-19T08:19:00Z</dcterms:created>
  <dcterms:modified xsi:type="dcterms:W3CDTF">2021-04-02T06:13:00Z</dcterms:modified>
</cp:coreProperties>
</file>